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7442">
      <w:pPr>
        <w:shd w:val="clear" w:color="auto" w:fill="FFFFFF"/>
        <w:tabs>
          <w:tab w:val="left" w:pos="993"/>
        </w:tabs>
        <w:spacing w:after="180" w:line="420" w:lineRule="atLeast"/>
        <w:ind w:firstLine="709"/>
        <w:jc w:val="center"/>
        <w:outlineLvl w:val="1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Индивидуальный образовательный маршрут (ИОМ) для студента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практиканта (преподавание английского языка)</w:t>
      </w:r>
    </w:p>
    <w:p w14:paraId="5B147556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ФИО практиканта: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Пешехонова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Дарья Андреевна</w:t>
      </w:r>
    </w:p>
    <w:p w14:paraId="1347A89E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Учебное заведение: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 МБОУ «Образовательный Центр №5» г. Ивантеевка Пушкинского Городского округа МО</w:t>
      </w:r>
    </w:p>
    <w:p w14:paraId="309E2A5E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Место прохождения практики: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школа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, 5-11 классы</w:t>
      </w:r>
    </w:p>
    <w:p w14:paraId="50A2A201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Сроки практики: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  —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13 января - 15 марта 2025</w:t>
      </w:r>
      <w:bookmarkStart w:id="0" w:name="_GoBack"/>
      <w:bookmarkEnd w:id="0"/>
    </w:p>
    <w:p w14:paraId="13B5B472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Наставник в школе: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 Колундина Елена Николаевна, учитель английского языка</w:t>
      </w:r>
    </w:p>
    <w:p w14:paraId="3A626C97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1. Цель ИОМ</w:t>
      </w:r>
    </w:p>
    <w:p w14:paraId="73211DD6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Сформировать у студента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практиканта профессиональные компетенции учителя английского языка через:</w:t>
      </w:r>
    </w:p>
    <w:p w14:paraId="26BE54F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освоение этапов планирования и проведения уроков;</w:t>
      </w:r>
    </w:p>
    <w:p w14:paraId="44838048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приобретение опыта взаимодействия с учащимися и педагогическим коллективом;</w:t>
      </w:r>
    </w:p>
    <w:p w14:paraId="568401A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развитие навыков рефлексии и самоанализа педагогической деятельности.</w:t>
      </w:r>
    </w:p>
    <w:p w14:paraId="6299BF33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2. Задачи</w:t>
      </w:r>
    </w:p>
    <w:p w14:paraId="2D7BBDDD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Изучить нормативно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правовую базу и локальные акты образовательной организации.</w:t>
      </w:r>
    </w:p>
    <w:p w14:paraId="48A89546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Освоить структуру и логику подготовки уроков иностранного языка.</w:t>
      </w:r>
    </w:p>
    <w:p w14:paraId="735BE52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Приобрести опыт проведения учебных занятий разного типа.</w:t>
      </w:r>
    </w:p>
    <w:p w14:paraId="36D808BB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Освоить методы диагностики и оценивания учебных достижений.</w:t>
      </w:r>
    </w:p>
    <w:p w14:paraId="7F7E6BD4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Развить коммуникативные навыки в профессиональной среде.</w:t>
      </w:r>
    </w:p>
    <w:p w14:paraId="5BE3A214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Сформировать умение анализировать собственную деятельность и получать обратную связь.</w:t>
      </w:r>
    </w:p>
    <w:p w14:paraId="3D82D30D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 Направления работы и мероприятия</w:t>
      </w:r>
    </w:p>
    <w:p w14:paraId="1EDDDB97">
      <w:pPr>
        <w:shd w:val="clear" w:color="auto" w:fill="FFFFFF"/>
        <w:tabs>
          <w:tab w:val="left" w:pos="993"/>
        </w:tabs>
        <w:spacing w:before="300" w:after="60" w:line="360" w:lineRule="atLeast"/>
        <w:ind w:firstLine="709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3.1. Организационно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нормативное ознакомление (1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я неделя)</w:t>
      </w:r>
    </w:p>
    <w:p w14:paraId="1F48BB82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Изучение Устава школы, рабочей программы по английскому языку, календарно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тематического планирования.</w:t>
      </w:r>
    </w:p>
    <w:p w14:paraId="17A606A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Знакомство с классом: уровень владения языком, особенности учащихся.</w:t>
      </w:r>
    </w:p>
    <w:p w14:paraId="14DB4B9C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Освоение правил ведения школьной документации (журнал, планы, отчёты).</w:t>
      </w:r>
    </w:p>
    <w:p w14:paraId="3E6D8169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Встреча с наставником: согласование графика занятий и критериев оценки.</w:t>
      </w:r>
    </w:p>
    <w:p w14:paraId="27E2620C">
      <w:pPr>
        <w:shd w:val="clear" w:color="auto" w:fill="FFFFFF"/>
        <w:tabs>
          <w:tab w:val="left" w:pos="993"/>
        </w:tabs>
        <w:spacing w:before="300" w:after="60" w:line="360" w:lineRule="atLeast"/>
        <w:ind w:firstLine="709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3.2. Методическая подготовка</w:t>
      </w:r>
    </w:p>
    <w:p w14:paraId="0F9327F5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Анализ типовых структур уроков (ознакомление, закрепление, комбинированный, контроль).</w:t>
      </w:r>
    </w:p>
    <w:p w14:paraId="62257E1D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Составление поурочных планов с консультацией наставника.</w:t>
      </w:r>
    </w:p>
    <w:p w14:paraId="49A18952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Подготовка дидактических материалов (карточки, презентации, аудио/видео).</w:t>
      </w:r>
    </w:p>
    <w:p w14:paraId="17ECEB61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Изучение приёмов мотивации и поддержания дисциплины.</w:t>
      </w:r>
    </w:p>
    <w:p w14:paraId="72E878D0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Освоение техник дифференцированного подхода.</w:t>
      </w:r>
    </w:p>
    <w:p w14:paraId="68D2D7A6">
      <w:pPr>
        <w:shd w:val="clear" w:color="auto" w:fill="FFFFFF"/>
        <w:tabs>
          <w:tab w:val="left" w:pos="993"/>
        </w:tabs>
        <w:spacing w:before="300" w:after="60" w:line="360" w:lineRule="atLeast"/>
        <w:ind w:firstLine="709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3.3. Практическая деятельность</w:t>
      </w:r>
    </w:p>
    <w:p w14:paraId="38349753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Наблюдение за уроками наставника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уроков).</w:t>
      </w:r>
    </w:p>
    <w:p w14:paraId="1FF4A1B4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Проведение пробных уроков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(по нарастающей сложности):</w:t>
      </w:r>
    </w:p>
    <w:p w14:paraId="2AF60B7C">
      <w:pPr>
        <w:numPr>
          <w:ilvl w:val="1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фрагмент урока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в 5 Д классе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(10–15 мин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);</w:t>
      </w:r>
    </w:p>
    <w:p w14:paraId="2BBEBA15">
      <w:pPr>
        <w:numPr>
          <w:ilvl w:val="1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полный урок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в 10Б классе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(40–45 мин), начиная с менее сложных типов (повторение, лексика);</w:t>
      </w:r>
    </w:p>
    <w:p w14:paraId="5508FCDE">
      <w:pPr>
        <w:numPr>
          <w:ilvl w:val="1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комбинированный урок с элементами проектной деятельности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в 10А классе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.</w:t>
      </w:r>
    </w:p>
    <w:p w14:paraId="1C6D6A7E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Внеурочная деятельность: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участие в неделе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английского языка в школе. </w:t>
      </w:r>
    </w:p>
    <w:p w14:paraId="6E7F8F0C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Индивидуальная работа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 с учащимися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8А класса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(консультация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по написанию электронного письма,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подготовка к ВПР).</w:t>
      </w:r>
    </w:p>
    <w:p w14:paraId="0160AC43">
      <w:pPr>
        <w:shd w:val="clear" w:color="auto" w:fill="FFFFFF"/>
        <w:tabs>
          <w:tab w:val="left" w:pos="993"/>
        </w:tabs>
        <w:spacing w:before="300" w:after="60" w:line="360" w:lineRule="atLeast"/>
        <w:ind w:firstLine="709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3.4. Диагностическая и оценочная деятельность</w:t>
      </w:r>
    </w:p>
    <w:p w14:paraId="20EDF629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Проведение входной диагностики уровня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8Д и 8Е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классов (с помощью наставника).</w:t>
      </w:r>
    </w:p>
    <w:p w14:paraId="4ABBA471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Знакомство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критериями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оценивания устных/письменных ответов.</w:t>
      </w:r>
    </w:p>
    <w:p w14:paraId="0A0CB0F9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Фиксация наблюдений за динамикой учащихся.</w:t>
      </w:r>
    </w:p>
    <w:p w14:paraId="26750E2B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Оформление отчётных материалов (анализы уроков, дневники практики).</w:t>
      </w:r>
    </w:p>
    <w:p w14:paraId="03582D62">
      <w:pPr>
        <w:shd w:val="clear" w:color="auto" w:fill="FFFFFF"/>
        <w:tabs>
          <w:tab w:val="left" w:pos="993"/>
        </w:tabs>
        <w:spacing w:before="300" w:after="60" w:line="360" w:lineRule="atLeast"/>
        <w:ind w:firstLine="709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3.5. Рефлексия и саморазвитие</w:t>
      </w:r>
    </w:p>
    <w:p w14:paraId="05B879C9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Ведение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дневника практиканта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(ежедневные заметки, выводы, вопросы).</w:t>
      </w:r>
    </w:p>
    <w:p w14:paraId="61FBEA6B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Самоанализ каждого проведённого урока по чек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листу.</w:t>
      </w:r>
    </w:p>
    <w:p w14:paraId="48D9FD5B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Получение и обработка обратной связи от наставника и сверстников.</w:t>
      </w:r>
    </w:p>
    <w:p w14:paraId="61DF7B88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Участие в методических обсуждениях (педсовет, МО).</w:t>
      </w:r>
    </w:p>
    <w:p w14:paraId="0E8C8EB2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Чтение профессиональной литературы/статей по педагогике ИЯ (1–2 источника за период практики).</w:t>
      </w:r>
    </w:p>
    <w:p w14:paraId="206DCE9A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4. Этапы реализации</w:t>
      </w:r>
    </w:p>
    <w:p w14:paraId="60D4571C">
      <w:pPr>
        <w:numPr>
          <w:ilvl w:val="0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Ознакомительный (1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недели)</w:t>
      </w:r>
    </w:p>
    <w:p w14:paraId="20362FDD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изучение школы и документации;</w:t>
      </w:r>
    </w:p>
    <w:p w14:paraId="52A2F0B1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наблюдение за уроками;</w:t>
      </w:r>
    </w:p>
    <w:p w14:paraId="6E5508E6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составление графика практики.</w:t>
      </w:r>
    </w:p>
    <w:p w14:paraId="63432552">
      <w:pPr>
        <w:numPr>
          <w:ilvl w:val="0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Подготовительный (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я неделя)</w:t>
      </w:r>
    </w:p>
    <w:p w14:paraId="6CF379D2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разработка первых поурочных планов;</w:t>
      </w:r>
    </w:p>
    <w:p w14:paraId="75E5D36E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подготовка материалов;</w:t>
      </w:r>
    </w:p>
    <w:p w14:paraId="208D247D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пробные фрагменты уроков (в микрогруппе).</w:t>
      </w:r>
    </w:p>
    <w:p w14:paraId="4130BB7D">
      <w:pPr>
        <w:numPr>
          <w:ilvl w:val="0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Основной (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–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>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я недели)</w:t>
      </w:r>
    </w:p>
    <w:p w14:paraId="1B799057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проведение самостоятельных уроков (не менее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);</w:t>
      </w:r>
    </w:p>
    <w:p w14:paraId="5CC784D8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участие во внеурочной деятельности;</w:t>
      </w:r>
    </w:p>
    <w:p w14:paraId="7FFEE7DE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регулярная рефлексия и корректировка действий.</w:t>
      </w:r>
    </w:p>
    <w:p w14:paraId="2214BBD2">
      <w:pPr>
        <w:numPr>
          <w:ilvl w:val="0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Итоговый (последняя неделя)</w:t>
      </w:r>
    </w:p>
    <w:p w14:paraId="6B8CB068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самоанализ результатов практики;</w:t>
      </w:r>
    </w:p>
    <w:p w14:paraId="398641D2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оформление отчёта и портфолио;</w:t>
      </w:r>
    </w:p>
    <w:p w14:paraId="35AFC404">
      <w:pPr>
        <w:numPr>
          <w:ilvl w:val="1"/>
          <w:numId w:val="8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итоговая конференция/защита отчёта.</w:t>
      </w:r>
    </w:p>
    <w:p w14:paraId="1FC3F5F8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5. Формы контроля и отчётности</w:t>
      </w:r>
    </w:p>
    <w:p w14:paraId="48D80C8A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Дневник практиканта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(ежедневные записи, рефлексия).</w:t>
      </w:r>
    </w:p>
    <w:p w14:paraId="483F6F8D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Поурочные планы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(утверждённые наставником).</w:t>
      </w:r>
    </w:p>
    <w:p w14:paraId="44003756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Анализы проведённых уроков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(самоанализ + отзыв наставника).</w:t>
      </w:r>
    </w:p>
    <w:p w14:paraId="557A7391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Фото/скриншоты дидактических материалов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.</w:t>
      </w:r>
    </w:p>
    <w:p w14:paraId="3BA9CBB8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Отзыв наставника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с оценкой компетенций и рекомендаций.</w:t>
      </w:r>
    </w:p>
    <w:p w14:paraId="09BC0D9B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Итоговый отчёт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по практике (структура согласно требованиям вуза).</w:t>
      </w:r>
    </w:p>
    <w:p w14:paraId="032EA103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6. Ожидаемые результаты</w:t>
      </w:r>
    </w:p>
    <w:p w14:paraId="4732CD45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К концу практики студент:</w:t>
      </w:r>
    </w:p>
    <w:p w14:paraId="68FA8FFD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знает структуру и требования к планированию уроков английского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языка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;</w:t>
      </w:r>
    </w:p>
    <w:p w14:paraId="38DA30A5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умеет проводить уроки разных типов с учётом возраста и уровня класса;</w:t>
      </w:r>
    </w:p>
    <w:p w14:paraId="08F6440D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владеет базовыми приёмами мотивации и управления классом;</w:t>
      </w:r>
    </w:p>
    <w:p w14:paraId="6D2A6EB4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применяет методы диагностики и оценивания;</w:t>
      </w:r>
    </w:p>
    <w:p w14:paraId="7A053E2C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демонстрирует навыки профессиональной коммуникации;</w:t>
      </w:r>
    </w:p>
    <w:p w14:paraId="2CAF6F64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способен к рефлексии и коррекции собственной деятельности;</w:t>
      </w:r>
    </w:p>
    <w:p w14:paraId="16B7481B">
      <w:pPr>
        <w:numPr>
          <w:ilvl w:val="0"/>
          <w:numId w:val="10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имеет портфолио из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6-7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проведённых уроков и сопутствующих материалов.</w:t>
      </w:r>
    </w:p>
    <w:p w14:paraId="36D4F8F2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7. Критерии оценки прохождения практики</w:t>
      </w:r>
    </w:p>
    <w:p w14:paraId="7C09657E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Качество планирования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(соответствие ФГОС, логичность, дифференциация).</w:t>
      </w:r>
    </w:p>
    <w:p w14:paraId="277CDBF1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Организация урока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(дисциплина, тайм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менеджмент, использование ресурсов).</w:t>
      </w:r>
    </w:p>
    <w:p w14:paraId="73D8C8C0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Методическая грамотность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(выбор приёмов, объяснение материала, коррекция ошибок).</w:t>
      </w:r>
    </w:p>
    <w:p w14:paraId="3D11E85F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Коммуникация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(с учащимися, наставником, коллегами).</w:t>
      </w:r>
    </w:p>
    <w:p w14:paraId="78DDE760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Рефлексивность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(анализ успехов и затруднений, готовность к совершенствованию).</w:t>
      </w:r>
    </w:p>
    <w:p w14:paraId="1109B17A">
      <w:pPr>
        <w:numPr>
          <w:ilvl w:val="0"/>
          <w:numId w:val="11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Документальное оформление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(дневник, планы, отчёт).</w:t>
      </w:r>
    </w:p>
    <w:p w14:paraId="76E9DAE7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8. Ресурсы и поддержка</w:t>
      </w:r>
    </w:p>
    <w:p w14:paraId="23778DB4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Наставник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(консультации, обратная связь, совместное планирование).</w:t>
      </w:r>
    </w:p>
    <w:p w14:paraId="71354213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Методический кабинет школы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.</w:t>
      </w:r>
    </w:p>
    <w:p w14:paraId="00446C35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Онлайн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noBreakHyphen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ресурсы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 (British Council TeachingEnglish, Cambridge Assessment,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платформы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Фоксфорд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).</w:t>
      </w:r>
    </w:p>
    <w:p w14:paraId="13F788BA">
      <w:pPr>
        <w:numPr>
          <w:ilvl w:val="0"/>
          <w:numId w:val="12"/>
        </w:numPr>
        <w:shd w:val="clear" w:color="auto" w:fill="FFFFFF"/>
        <w:tabs>
          <w:tab w:val="left" w:pos="993"/>
        </w:tabs>
        <w:spacing w:before="120" w:after="120" w:line="420" w:lineRule="atLeast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(учебные пособия по методике преподавания ИЯ).</w:t>
      </w:r>
    </w:p>
    <w:p w14:paraId="5558750A">
      <w:pPr>
        <w:shd w:val="clear" w:color="auto" w:fill="FFFFFF"/>
        <w:tabs>
          <w:tab w:val="left" w:pos="993"/>
        </w:tabs>
        <w:spacing w:before="300" w:after="120" w:line="420" w:lineRule="atLeast"/>
        <w:ind w:firstLine="709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9. Подписи</w:t>
      </w:r>
    </w:p>
    <w:p w14:paraId="194AA098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Студент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noBreakHyphen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практикант: _________________ / Пешехонова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Д.А./</w:t>
      </w:r>
    </w:p>
    <w:p w14:paraId="590CF0F9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Наставник в школе: ________________ / Колундина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Е.Н./</w:t>
      </w:r>
    </w:p>
    <w:p w14:paraId="4DCDCDA4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Директор школы: ___________________ / Рычева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Н.С./</w:t>
      </w:r>
    </w:p>
    <w:p w14:paraId="26984BF6">
      <w:pPr>
        <w:shd w:val="clear" w:color="auto" w:fill="FFFFFF"/>
        <w:tabs>
          <w:tab w:val="left" w:pos="993"/>
        </w:tabs>
        <w:spacing w:before="120" w:after="120" w:line="42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Дата составления: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>13.01.2025</w:t>
      </w:r>
    </w:p>
    <w:p w14:paraId="2D798A2A">
      <w:pPr>
        <w:shd w:val="clear" w:color="auto" w:fill="FFFFFF"/>
        <w:tabs>
          <w:tab w:val="left" w:pos="993"/>
        </w:tabs>
        <w:spacing w:before="120" w:after="0" w:line="42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143227B1">
      <w:pPr>
        <w:shd w:val="clear" w:color="auto" w:fill="FFFFFF"/>
        <w:tabs>
          <w:tab w:val="left" w:pos="993"/>
        </w:tabs>
        <w:spacing w:before="120" w:after="0" w:line="420" w:lineRule="atLeast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</w:p>
    <w:p w14:paraId="332BD8C3">
      <w:pPr>
        <w:shd w:val="clear" w:color="auto" w:fill="FFFFFF"/>
        <w:tabs>
          <w:tab w:val="left" w:pos="993"/>
        </w:tabs>
        <w:spacing w:before="120" w:after="0" w:line="420" w:lineRule="atLeast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Примечание: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ИОМ может корректироваться по согласованию с руководителем практики и наставником с учётом специфики школы и индивидуальных задач студента.</w:t>
      </w:r>
    </w:p>
    <w:p w14:paraId="1722C26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831D0"/>
    <w:multiLevelType w:val="multilevel"/>
    <w:tmpl w:val="011831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7FE3DEC"/>
    <w:multiLevelType w:val="multilevel"/>
    <w:tmpl w:val="07FE3D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9BD3C4B"/>
    <w:multiLevelType w:val="multilevel"/>
    <w:tmpl w:val="09BD3C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E919E5"/>
    <w:multiLevelType w:val="multilevel"/>
    <w:tmpl w:val="0FE919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1E77F88"/>
    <w:multiLevelType w:val="multilevel"/>
    <w:tmpl w:val="11E77F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31D4511"/>
    <w:multiLevelType w:val="multilevel"/>
    <w:tmpl w:val="231D45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0A39AD"/>
    <w:multiLevelType w:val="multilevel"/>
    <w:tmpl w:val="490A39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FA76F66"/>
    <w:multiLevelType w:val="multilevel"/>
    <w:tmpl w:val="4FA76F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69A0B6C"/>
    <w:multiLevelType w:val="multilevel"/>
    <w:tmpl w:val="569A0B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73D073C"/>
    <w:multiLevelType w:val="multilevel"/>
    <w:tmpl w:val="573D07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DBB06DA"/>
    <w:multiLevelType w:val="multilevel"/>
    <w:tmpl w:val="5DBB06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24A0A3F"/>
    <w:multiLevelType w:val="multilevel"/>
    <w:tmpl w:val="624A0A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33"/>
    <w:rsid w:val="001E7E88"/>
    <w:rsid w:val="00843933"/>
    <w:rsid w:val="52845DDF"/>
    <w:rsid w:val="58F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2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1">
    <w:name w:val="Заголовок 4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814</Words>
  <Characters>4646</Characters>
  <Lines>38</Lines>
  <Paragraphs>10</Paragraphs>
  <TotalTime>16</TotalTime>
  <ScaleCrop>false</ScaleCrop>
  <LinksUpToDate>false</LinksUpToDate>
  <CharactersWithSpaces>5450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2025-11-06T08:10:00Z</dcterms:created>
  <dc:creator>User</dc:creator>
  <cp:lastModifiedBy>en-ko</cp:lastModifiedBy>
  <dcterms:modified xsi:type="dcterms:W3CDTF">2025-11-13T18:37:08Z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0DB3766DAFC6437E81FBE6C5F7D978B0_13</vt:lpwstr>
  </property>
</Properties>
</file>